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BF" w:rsidRPr="00937CBF" w:rsidRDefault="00937CBF" w:rsidP="00937C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BF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937CBF" w:rsidRPr="00937CBF" w:rsidRDefault="00937CBF" w:rsidP="00937C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BF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937CBF" w:rsidRPr="00937CBF" w:rsidRDefault="00937CBF" w:rsidP="00937C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CBF">
        <w:rPr>
          <w:rFonts w:ascii="Times New Roman" w:hAnsi="Times New Roman" w:cs="Times New Roman"/>
          <w:b/>
          <w:sz w:val="28"/>
          <w:szCs w:val="28"/>
        </w:rPr>
        <w:t>Mysticism</w:t>
      </w: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 xml:space="preserve"> Man is made by his belief. As he believes, so he is.</w:t>
      </w: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937CBF">
        <w:rPr>
          <w:rFonts w:ascii="Times New Roman" w:hAnsi="Times New Roman" w:cs="Times New Roman"/>
          <w:sz w:val="24"/>
          <w:szCs w:val="24"/>
        </w:rPr>
        <w:t>Bhagavad</w:t>
      </w:r>
      <w:proofErr w:type="spellEnd"/>
      <w:r w:rsidRPr="00937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CBF">
        <w:rPr>
          <w:rFonts w:ascii="Times New Roman" w:hAnsi="Times New Roman" w:cs="Times New Roman"/>
          <w:sz w:val="24"/>
          <w:szCs w:val="24"/>
        </w:rPr>
        <w:t>Gita</w:t>
      </w:r>
      <w:proofErr w:type="spellEnd"/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>The knower and the known are one.   Simple people imagine that they should see God,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CBF">
        <w:rPr>
          <w:rFonts w:ascii="Times New Roman" w:hAnsi="Times New Roman" w:cs="Times New Roman"/>
          <w:sz w:val="24"/>
          <w:szCs w:val="24"/>
        </w:rPr>
        <w:t>if He stood there and they here. This is not so. God and I, we are one in knowledge.</w:t>
      </w: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 xml:space="preserve">                                                Meister Eckhart</w:t>
      </w: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7CBF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7CBF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>Mysticism</w:t>
      </w:r>
      <w:r w:rsidR="00624A0E">
        <w:rPr>
          <w:rFonts w:ascii="Times New Roman" w:hAnsi="Times New Roman" w:cs="Times New Roman"/>
          <w:sz w:val="24"/>
          <w:szCs w:val="24"/>
        </w:rPr>
        <w:t>,</w:t>
      </w:r>
      <w:r w:rsidRPr="00937CBF">
        <w:rPr>
          <w:rFonts w:ascii="Times New Roman" w:hAnsi="Times New Roman" w:cs="Times New Roman"/>
          <w:sz w:val="24"/>
          <w:szCs w:val="24"/>
        </w:rPr>
        <w:t xml:space="preserve"> according to William James</w:t>
      </w:r>
      <w:r w:rsidR="00624A0E">
        <w:rPr>
          <w:rFonts w:ascii="Times New Roman" w:hAnsi="Times New Roman" w:cs="Times New Roman"/>
          <w:sz w:val="24"/>
          <w:szCs w:val="24"/>
        </w:rPr>
        <w:t>,</w:t>
      </w:r>
      <w:r w:rsidRPr="00937CBF">
        <w:rPr>
          <w:rFonts w:ascii="Times New Roman" w:hAnsi="Times New Roman" w:cs="Times New Roman"/>
          <w:sz w:val="24"/>
          <w:szCs w:val="24"/>
        </w:rPr>
        <w:t xml:space="preserve"> consists of experience that meets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A0E">
        <w:rPr>
          <w:rFonts w:ascii="Times New Roman" w:hAnsi="Times New Roman" w:cs="Times New Roman"/>
          <w:sz w:val="24"/>
          <w:szCs w:val="24"/>
        </w:rPr>
        <w:t>following criteria: it is ineffa</w:t>
      </w:r>
      <w:r w:rsidRPr="00937CBF">
        <w:rPr>
          <w:rFonts w:ascii="Times New Roman" w:hAnsi="Times New Roman" w:cs="Times New Roman"/>
          <w:sz w:val="24"/>
          <w:szCs w:val="24"/>
        </w:rPr>
        <w:t xml:space="preserve">ble, it is transient, </w:t>
      </w:r>
      <w:proofErr w:type="gramStart"/>
      <w:r w:rsidRPr="00937CBF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937CB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37CBF">
        <w:rPr>
          <w:rFonts w:ascii="Times New Roman" w:hAnsi="Times New Roman" w:cs="Times New Roman"/>
          <w:sz w:val="24"/>
          <w:szCs w:val="24"/>
        </w:rPr>
        <w:t>noetic</w:t>
      </w:r>
      <w:proofErr w:type="spellEnd"/>
      <w:r w:rsidRPr="00937CBF">
        <w:rPr>
          <w:rFonts w:ascii="Times New Roman" w:hAnsi="Times New Roman" w:cs="Times New Roman"/>
          <w:sz w:val="24"/>
          <w:szCs w:val="24"/>
        </w:rPr>
        <w:t xml:space="preserve"> (that is it seems to reveal deep,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CBF">
        <w:rPr>
          <w:rFonts w:ascii="Times New Roman" w:hAnsi="Times New Roman" w:cs="Times New Roman"/>
          <w:sz w:val="24"/>
          <w:szCs w:val="24"/>
        </w:rPr>
        <w:t>profound truth), it is transient, and it is a passive state (a sense of being gripped by a force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CBF">
        <w:rPr>
          <w:rFonts w:ascii="Times New Roman" w:hAnsi="Times New Roman" w:cs="Times New Roman"/>
          <w:sz w:val="24"/>
          <w:szCs w:val="24"/>
        </w:rPr>
        <w:t xml:space="preserve">greater than self). Other qualities mentioned by John </w:t>
      </w:r>
      <w:proofErr w:type="spellStart"/>
      <w:r w:rsidRPr="00937CBF">
        <w:rPr>
          <w:rFonts w:ascii="Times New Roman" w:hAnsi="Times New Roman" w:cs="Times New Roman"/>
          <w:sz w:val="24"/>
          <w:szCs w:val="24"/>
        </w:rPr>
        <w:t>Horgan</w:t>
      </w:r>
      <w:proofErr w:type="spellEnd"/>
      <w:r w:rsidRPr="00937CBF">
        <w:rPr>
          <w:rFonts w:ascii="Times New Roman" w:hAnsi="Times New Roman" w:cs="Times New Roman"/>
          <w:sz w:val="24"/>
          <w:szCs w:val="24"/>
        </w:rPr>
        <w:t xml:space="preserve"> in his book </w:t>
      </w:r>
      <w:r w:rsidRPr="00937CBF">
        <w:rPr>
          <w:rFonts w:ascii="Times New Roman" w:hAnsi="Times New Roman" w:cs="Times New Roman"/>
          <w:i/>
          <w:sz w:val="24"/>
          <w:szCs w:val="24"/>
        </w:rPr>
        <w:t>Rational Mysticism</w:t>
      </w:r>
      <w:r w:rsidRPr="00937CBF">
        <w:rPr>
          <w:rFonts w:ascii="Times New Roman" w:hAnsi="Times New Roman" w:cs="Times New Roman"/>
          <w:sz w:val="24"/>
          <w:szCs w:val="24"/>
        </w:rPr>
        <w:t xml:space="preserve"> are blissfulness and a sense of union with all things.</w:t>
      </w: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CBF" w:rsidRPr="00937CBF" w:rsidRDefault="00937CBF" w:rsidP="00624A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>1. Have you had experiences in your life that you would call mystical? Describe them</w:t>
      </w:r>
      <w:r>
        <w:rPr>
          <w:rFonts w:ascii="Times New Roman" w:hAnsi="Times New Roman" w:cs="Times New Roman"/>
          <w:sz w:val="24"/>
          <w:szCs w:val="24"/>
        </w:rPr>
        <w:t xml:space="preserve"> to the extent that you can.</w:t>
      </w:r>
    </w:p>
    <w:p w:rsidR="00937CBF" w:rsidRPr="00937CBF" w:rsidRDefault="00937CBF" w:rsidP="00624A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37CBF" w:rsidRPr="00937CBF" w:rsidRDefault="00937CBF" w:rsidP="00624A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>2. How would you relate mys</w:t>
      </w:r>
      <w:r>
        <w:rPr>
          <w:rFonts w:ascii="Times New Roman" w:hAnsi="Times New Roman" w:cs="Times New Roman"/>
          <w:sz w:val="24"/>
          <w:szCs w:val="24"/>
        </w:rPr>
        <w:t xml:space="preserve">tical experience to religion?  </w:t>
      </w:r>
      <w:r w:rsidRPr="00937CBF">
        <w:rPr>
          <w:rFonts w:ascii="Times New Roman" w:hAnsi="Times New Roman" w:cs="Times New Roman"/>
          <w:sz w:val="24"/>
          <w:szCs w:val="24"/>
        </w:rPr>
        <w:t>Are they the same?</w:t>
      </w:r>
    </w:p>
    <w:p w:rsidR="00937CBF" w:rsidRPr="00937CBF" w:rsidRDefault="00937CBF" w:rsidP="00624A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37CBF">
        <w:rPr>
          <w:rFonts w:ascii="Times New Roman" w:hAnsi="Times New Roman" w:cs="Times New Roman"/>
          <w:sz w:val="24"/>
          <w:szCs w:val="24"/>
        </w:rPr>
        <w:t>Different?</w:t>
      </w:r>
      <w:proofErr w:type="gramEnd"/>
    </w:p>
    <w:p w:rsidR="00937CBF" w:rsidRPr="00937CBF" w:rsidRDefault="00937CBF" w:rsidP="00624A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37CBF" w:rsidRPr="00937CBF" w:rsidRDefault="00937CBF" w:rsidP="00624A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937CBF">
        <w:rPr>
          <w:rFonts w:ascii="Times New Roman" w:hAnsi="Times New Roman" w:cs="Times New Roman"/>
          <w:sz w:val="24"/>
          <w:szCs w:val="24"/>
        </w:rPr>
        <w:t>What importance do you give to mystical experience? Is it a goal or even possible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CBF">
        <w:rPr>
          <w:rFonts w:ascii="Times New Roman" w:hAnsi="Times New Roman" w:cs="Times New Roman"/>
          <w:sz w:val="24"/>
          <w:szCs w:val="24"/>
        </w:rPr>
        <w:t>be enlightened or to become blissfully happy?</w:t>
      </w: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7CBF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7CBF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937CBF" w:rsidRPr="00937CBF" w:rsidRDefault="00937CBF" w:rsidP="00937C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>Our free will can hinder the course of inspiration, and when the favorable gale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CBF">
        <w:rPr>
          <w:rFonts w:ascii="Times New Roman" w:hAnsi="Times New Roman" w:cs="Times New Roman"/>
          <w:sz w:val="24"/>
          <w:szCs w:val="24"/>
        </w:rPr>
        <w:t>God's grace swells the sails of our soul, it is in our power to refuse consent and thereby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CBF">
        <w:rPr>
          <w:rFonts w:ascii="Times New Roman" w:hAnsi="Times New Roman" w:cs="Times New Roman"/>
          <w:sz w:val="24"/>
          <w:szCs w:val="24"/>
        </w:rPr>
        <w:t>hinder the effects of the wind's favor; but when our spirit sails along and makes 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CBF">
        <w:rPr>
          <w:rFonts w:ascii="Times New Roman" w:hAnsi="Times New Roman" w:cs="Times New Roman"/>
          <w:sz w:val="24"/>
          <w:szCs w:val="24"/>
        </w:rPr>
        <w:t>voyage prosperously, it is not we who make the gale of inspiration blow for us, nor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CBF">
        <w:rPr>
          <w:rFonts w:ascii="Times New Roman" w:hAnsi="Times New Roman" w:cs="Times New Roman"/>
          <w:sz w:val="24"/>
          <w:szCs w:val="24"/>
        </w:rPr>
        <w:t>who make the sails swell with it, nor we who give motion to the ship of our heart; but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CBF">
        <w:rPr>
          <w:rFonts w:ascii="Times New Roman" w:hAnsi="Times New Roman" w:cs="Times New Roman"/>
          <w:sz w:val="24"/>
          <w:szCs w:val="24"/>
        </w:rPr>
        <w:t>simply receive the gale, consent to its motion and let our ship sail under it, not hindering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CBF">
        <w:rPr>
          <w:rFonts w:ascii="Times New Roman" w:hAnsi="Times New Roman" w:cs="Times New Roman"/>
          <w:sz w:val="24"/>
          <w:szCs w:val="24"/>
        </w:rPr>
        <w:t>it by o</w:t>
      </w:r>
      <w:r w:rsidR="00624A0E">
        <w:rPr>
          <w:rFonts w:ascii="Times New Roman" w:hAnsi="Times New Roman" w:cs="Times New Roman"/>
          <w:sz w:val="24"/>
          <w:szCs w:val="24"/>
        </w:rPr>
        <w:t>ur resistance.</w:t>
      </w:r>
    </w:p>
    <w:p w:rsidR="00937CBF" w:rsidRPr="00937CBF" w:rsidRDefault="00937CBF" w:rsidP="00624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>St. Francis de Sales</w:t>
      </w:r>
    </w:p>
    <w:p w:rsidR="00EA3441" w:rsidRDefault="00EA3441" w:rsidP="00937C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CBF" w:rsidRPr="00937CBF" w:rsidRDefault="00937CBF" w:rsidP="00937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937CBF" w:rsidRPr="00937CBF" w:rsidSect="00937C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7CBF"/>
    <w:rsid w:val="00153730"/>
    <w:rsid w:val="00624A0E"/>
    <w:rsid w:val="00937CBF"/>
    <w:rsid w:val="00EA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1600</Characters>
  <Application>Microsoft Office Word</Application>
  <DocSecurity>0</DocSecurity>
  <Lines>13</Lines>
  <Paragraphs>3</Paragraphs>
  <ScaleCrop>false</ScaleCrop>
  <Company> 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2</cp:revision>
  <dcterms:created xsi:type="dcterms:W3CDTF">2009-12-29T17:19:00Z</dcterms:created>
  <dcterms:modified xsi:type="dcterms:W3CDTF">2010-01-02T16:00:00Z</dcterms:modified>
</cp:coreProperties>
</file>